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B2" w:rsidRPr="00D836B8" w:rsidRDefault="004614B2" w:rsidP="0097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65BE" w:rsidRPr="00B965BE" w:rsidRDefault="00B965BE" w:rsidP="00B965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65BE" w:rsidRPr="00B965BE" w:rsidRDefault="0024482B" w:rsidP="00B965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5BE"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B965BE" w:rsidRPr="00B965BE" w:rsidRDefault="00B965BE" w:rsidP="00B965BE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B965BE" w:rsidRPr="00B965BE" w:rsidRDefault="00B965BE" w:rsidP="00B965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2014. </w:t>
      </w:r>
      <w:r w:rsidR="00FD6471">
        <w:rPr>
          <w:rFonts w:ascii="Times New Roman" w:eastAsia="Times New Roman" w:hAnsi="Times New Roman"/>
          <w:b/>
          <w:sz w:val="24"/>
          <w:szCs w:val="24"/>
          <w:lang w:eastAsia="hu-HU"/>
        </w:rPr>
        <w:t>november 10-</w:t>
      </w:r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én tartandó soron </w:t>
      </w:r>
      <w:r w:rsidR="000211CD"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bookmarkStart w:id="0" w:name="_GoBack"/>
      <w:bookmarkEnd w:id="0"/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6966E0">
        <w:rPr>
          <w:rFonts w:ascii="Times New Roman" w:eastAsia="Times New Roman" w:hAnsi="Times New Roman"/>
          <w:b/>
          <w:sz w:val="24"/>
          <w:szCs w:val="24"/>
          <w:lang w:eastAsia="hu-HU"/>
        </w:rPr>
        <w:t>rendkívüli</w:t>
      </w:r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ülésére </w:t>
      </w:r>
    </w:p>
    <w:p w:rsidR="00B965BE" w:rsidRPr="00B965BE" w:rsidRDefault="00FD6471" w:rsidP="00B965BE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</w:t>
      </w:r>
      <w:r w:rsidR="00B965BE" w:rsidRPr="00B965B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számú napirend</w:t>
      </w:r>
    </w:p>
    <w:p w:rsidR="00B965BE" w:rsidRPr="00B965BE" w:rsidRDefault="00B965BE" w:rsidP="00B96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965BE">
        <w:rPr>
          <w:rFonts w:ascii="Times New Roman" w:hAnsi="Times New Roman"/>
          <w:b/>
          <w:bCs/>
          <w:sz w:val="24"/>
          <w:szCs w:val="24"/>
        </w:rPr>
        <w:t xml:space="preserve">Tárgy: Sióagárd </w:t>
      </w:r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Község Önkormányzata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Szervezeti és Működési Szabályzatáról szóló rendelet </w:t>
      </w:r>
      <w:r w:rsidR="00FD6471">
        <w:rPr>
          <w:rFonts w:ascii="Times New Roman" w:eastAsia="Times New Roman" w:hAnsi="Times New Roman"/>
          <w:b/>
          <w:sz w:val="24"/>
          <w:szCs w:val="24"/>
          <w:lang w:eastAsia="hu-HU"/>
        </w:rPr>
        <w:t>felülvizsgálata</w:t>
      </w:r>
    </w:p>
    <w:p w:rsidR="00B965BE" w:rsidRPr="00B965BE" w:rsidRDefault="00B965BE" w:rsidP="00B96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965BE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 w:rsidR="00FD6471">
        <w:rPr>
          <w:rFonts w:ascii="Times New Roman" w:hAnsi="Times New Roman"/>
          <w:b/>
          <w:sz w:val="24"/>
          <w:szCs w:val="24"/>
        </w:rPr>
        <w:t>Gerő Attila</w:t>
      </w:r>
      <w:r w:rsidRPr="00B965BE"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B965BE" w:rsidRPr="00B965BE" w:rsidRDefault="00B965BE" w:rsidP="00B96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965BE">
        <w:rPr>
          <w:rFonts w:ascii="Times New Roman" w:hAnsi="Times New Roman"/>
          <w:b/>
          <w:sz w:val="24"/>
          <w:szCs w:val="24"/>
        </w:rPr>
        <w:t>Az előterjesztést készítette: Balogh Györgyi aljegyző</w:t>
      </w:r>
    </w:p>
    <w:p w:rsidR="004614B2" w:rsidRPr="00D836B8" w:rsidRDefault="004614B2" w:rsidP="0097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14B2" w:rsidRPr="00D836B8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36B8">
        <w:rPr>
          <w:rFonts w:ascii="Times New Roman" w:hAnsi="Times New Roman"/>
          <w:b/>
          <w:bCs/>
          <w:iCs/>
          <w:sz w:val="24"/>
          <w:szCs w:val="24"/>
        </w:rPr>
        <w:t>Tisztelt Képviselő-testület!</w:t>
      </w:r>
    </w:p>
    <w:p w:rsidR="004614B2" w:rsidRPr="00D836B8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14B2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helyi önkormányzatairól szóló 2011. évi CLXXXIX. törvény 53.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értelmében az ott rögzítetteket</w:t>
      </w:r>
      <w:r w:rsidRPr="00D836B8">
        <w:rPr>
          <w:rFonts w:ascii="Times New Roman" w:hAnsi="Times New Roman"/>
          <w:sz w:val="24"/>
          <w:szCs w:val="24"/>
        </w:rPr>
        <w:t xml:space="preserve"> önkormányzati rendeletben kell megállapítani:</w:t>
      </w:r>
    </w:p>
    <w:p w:rsidR="004614B2" w:rsidRPr="00D836B8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r w:rsidRPr="009421AE">
        <w:rPr>
          <w:b/>
          <w:bCs/>
          <w:i/>
          <w:color w:val="222222"/>
        </w:rPr>
        <w:t xml:space="preserve">53. § </w:t>
      </w:r>
      <w:r w:rsidRPr="009421AE">
        <w:rPr>
          <w:i/>
          <w:color w:val="222222"/>
        </w:rPr>
        <w:t>(1) A képviselő-testület a működésének részletes szabályait a szervezeti és működési szabályzatról szóló rendeletében határozza meg. A képviselő-testület a szervezeti és működési szabályzatról szóló rendeletben rendelkezik: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" w:name="pr268"/>
      <w:bookmarkEnd w:id="1"/>
      <w:proofErr w:type="gramStart"/>
      <w:r w:rsidRPr="009421AE">
        <w:rPr>
          <w:i/>
          <w:iCs/>
          <w:color w:val="222222"/>
        </w:rPr>
        <w:t>a</w:t>
      </w:r>
      <w:proofErr w:type="gramEnd"/>
      <w:r w:rsidRPr="009421AE">
        <w:rPr>
          <w:i/>
          <w:iCs/>
          <w:color w:val="222222"/>
        </w:rPr>
        <w:t xml:space="preserve">) </w:t>
      </w:r>
      <w:r w:rsidRPr="009421AE">
        <w:rPr>
          <w:i/>
          <w:color w:val="222222"/>
        </w:rPr>
        <w:t>az önkormányzat hivatalos megnevezéséről, székhelyéről;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2" w:name="pr269"/>
      <w:bookmarkEnd w:id="2"/>
      <w:r w:rsidRPr="009421AE">
        <w:rPr>
          <w:i/>
          <w:iCs/>
          <w:color w:val="222222"/>
        </w:rPr>
        <w:t xml:space="preserve">b) </w:t>
      </w:r>
      <w:r w:rsidRPr="009421AE">
        <w:rPr>
          <w:i/>
          <w:color w:val="222222"/>
        </w:rPr>
        <w:t>a képviselő-testület átruházott hatásköreinek felsorolásáról;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3" w:name="pr270"/>
      <w:bookmarkEnd w:id="3"/>
      <w:r w:rsidRPr="009421AE">
        <w:rPr>
          <w:i/>
          <w:iCs/>
          <w:color w:val="222222"/>
        </w:rPr>
        <w:t xml:space="preserve">c) </w:t>
      </w:r>
      <w:r w:rsidRPr="009421AE">
        <w:rPr>
          <w:i/>
          <w:color w:val="222222"/>
        </w:rPr>
        <w:t>a képviselő-testület üléseinek összehívásáról, vezetéséről, tanácskozási rendjéről;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4" w:name="pr271"/>
      <w:bookmarkEnd w:id="4"/>
      <w:r w:rsidRPr="009421AE">
        <w:rPr>
          <w:i/>
          <w:iCs/>
          <w:color w:val="222222"/>
        </w:rPr>
        <w:t xml:space="preserve">d) </w:t>
      </w:r>
      <w:r w:rsidRPr="009421AE">
        <w:rPr>
          <w:i/>
          <w:color w:val="222222"/>
        </w:rPr>
        <w:t>az önkormányzati képviselőkre vonatkozó magatartási szabályokról, az ülés rendjének fenntartásáról és az annak érdekében hozható intézkedésekről;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5" w:name="pr272"/>
      <w:bookmarkEnd w:id="5"/>
      <w:proofErr w:type="gramStart"/>
      <w:r w:rsidRPr="009421AE">
        <w:rPr>
          <w:i/>
          <w:iCs/>
          <w:color w:val="222222"/>
        </w:rPr>
        <w:t>e</w:t>
      </w:r>
      <w:proofErr w:type="gramEnd"/>
      <w:r w:rsidRPr="009421AE">
        <w:rPr>
          <w:i/>
          <w:iCs/>
          <w:color w:val="222222"/>
        </w:rPr>
        <w:t xml:space="preserve">) </w:t>
      </w:r>
      <w:r w:rsidRPr="009421AE">
        <w:rPr>
          <w:i/>
          <w:color w:val="222222"/>
        </w:rPr>
        <w:t>a nyilvánosság biztosításáról;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6" w:name="pr273"/>
      <w:bookmarkEnd w:id="6"/>
      <w:proofErr w:type="gramStart"/>
      <w:r w:rsidRPr="009421AE">
        <w:rPr>
          <w:i/>
          <w:iCs/>
          <w:color w:val="222222"/>
        </w:rPr>
        <w:t>f</w:t>
      </w:r>
      <w:proofErr w:type="gramEnd"/>
      <w:r w:rsidRPr="009421AE">
        <w:rPr>
          <w:i/>
          <w:iCs/>
          <w:color w:val="222222"/>
        </w:rPr>
        <w:t xml:space="preserve">) </w:t>
      </w:r>
      <w:r w:rsidRPr="009421AE">
        <w:rPr>
          <w:i/>
          <w:color w:val="222222"/>
        </w:rPr>
        <w:t>a döntéshozatali eljárásról, a szavazás módjáról;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7" w:name="pr274"/>
      <w:bookmarkEnd w:id="7"/>
      <w:proofErr w:type="gramStart"/>
      <w:r w:rsidRPr="009421AE">
        <w:rPr>
          <w:i/>
          <w:iCs/>
          <w:color w:val="222222"/>
        </w:rPr>
        <w:t>g</w:t>
      </w:r>
      <w:proofErr w:type="gramEnd"/>
      <w:r w:rsidRPr="009421AE">
        <w:rPr>
          <w:i/>
          <w:iCs/>
          <w:color w:val="222222"/>
        </w:rPr>
        <w:t xml:space="preserve">) </w:t>
      </w:r>
      <w:r w:rsidRPr="009421AE">
        <w:rPr>
          <w:i/>
          <w:color w:val="222222"/>
        </w:rPr>
        <w:t>a rendeletalkotásról és határozathozatalról;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8" w:name="pr275"/>
      <w:bookmarkEnd w:id="8"/>
      <w:proofErr w:type="gramStart"/>
      <w:r w:rsidRPr="009421AE">
        <w:rPr>
          <w:i/>
          <w:iCs/>
          <w:color w:val="222222"/>
        </w:rPr>
        <w:t>h</w:t>
      </w:r>
      <w:proofErr w:type="gramEnd"/>
      <w:r w:rsidRPr="009421AE">
        <w:rPr>
          <w:i/>
          <w:iCs/>
          <w:color w:val="222222"/>
        </w:rPr>
        <w:t xml:space="preserve">) </w:t>
      </w:r>
      <w:r w:rsidRPr="009421AE">
        <w:rPr>
          <w:i/>
          <w:color w:val="222222"/>
        </w:rPr>
        <w:t>a képviselő-testület ülésének jegyzőkönyvéről;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9" w:name="pr276"/>
      <w:bookmarkEnd w:id="9"/>
      <w:r w:rsidRPr="009421AE">
        <w:rPr>
          <w:i/>
          <w:iCs/>
          <w:color w:val="222222"/>
        </w:rPr>
        <w:t xml:space="preserve">i) </w:t>
      </w:r>
      <w:r w:rsidRPr="009421AE">
        <w:rPr>
          <w:i/>
          <w:color w:val="222222"/>
        </w:rPr>
        <w:t>a közmeghallgatásról;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0" w:name="pr277"/>
      <w:bookmarkEnd w:id="10"/>
      <w:r w:rsidRPr="009421AE">
        <w:rPr>
          <w:i/>
          <w:iCs/>
          <w:color w:val="222222"/>
        </w:rPr>
        <w:t xml:space="preserve">j) </w:t>
      </w:r>
      <w:r w:rsidRPr="009421AE">
        <w:rPr>
          <w:i/>
          <w:color w:val="222222"/>
        </w:rPr>
        <w:t>az önkormányzat szerveiről, azok jogállásáról, feladatairól;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1" w:name="pr278"/>
      <w:bookmarkEnd w:id="11"/>
      <w:r w:rsidRPr="009421AE">
        <w:rPr>
          <w:i/>
          <w:iCs/>
          <w:color w:val="222222"/>
        </w:rPr>
        <w:t xml:space="preserve">k) </w:t>
      </w:r>
      <w:r w:rsidRPr="009421AE">
        <w:rPr>
          <w:i/>
          <w:color w:val="222222"/>
        </w:rPr>
        <w:t>a jegyzőnek a jogszabálysértő döntések, működés jelzésére irányuló kötelezettségéről;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2" w:name="pr279"/>
      <w:bookmarkEnd w:id="12"/>
      <w:proofErr w:type="gramStart"/>
      <w:r w:rsidRPr="009421AE">
        <w:rPr>
          <w:i/>
          <w:iCs/>
          <w:color w:val="222222"/>
        </w:rPr>
        <w:t>l</w:t>
      </w:r>
      <w:proofErr w:type="gramEnd"/>
      <w:r w:rsidRPr="009421AE">
        <w:rPr>
          <w:i/>
          <w:iCs/>
          <w:color w:val="222222"/>
        </w:rPr>
        <w:t xml:space="preserve">) </w:t>
      </w:r>
      <w:r w:rsidRPr="009421AE">
        <w:rPr>
          <w:i/>
          <w:color w:val="222222"/>
        </w:rPr>
        <w:t>a képviselő-testület bizottságairól.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3" w:name="pr280"/>
      <w:bookmarkEnd w:id="13"/>
      <w:r w:rsidRPr="009421AE">
        <w:rPr>
          <w:i/>
          <w:color w:val="222222"/>
        </w:rPr>
        <w:t>(2) A képviselő-testület érdemi tevékenységének elősegítése érdekében meghatározhatja az egyes napirendek tárgyalására fordítható időkeretet, a hozzászólások maximális időtartamát, korlátozhatja az ismételt hozzászólás, indítványozás lehetőségét.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4" w:name="pr281"/>
      <w:bookmarkEnd w:id="14"/>
      <w:r w:rsidRPr="009421AE">
        <w:rPr>
          <w:i/>
          <w:color w:val="222222"/>
        </w:rPr>
        <w:t>(3) A képviselő-testület szervezeti és működési szabályzatában határozza meg, mely önszerveződő közösségek képviselőit illeti meg tevékenységi körükben tanácskozási jog a képviselő-testület és bizottsága ülésein, továbbá azoknak a fórumoknak a rendjét (község-, várospolitikai fórum, városrész tanácskozás, falugyűlés stb.), amelyek a lakosság, az egyesületek közvetlen tájékoztatását, a fontosabb döntések előkészítésébe való bevonását szolgálják. Ezek állásfoglalásáról és az ott felmerült kisebbségi véleményekről tájékoztatni kell a képviselő-testületet.</w:t>
      </w:r>
    </w:p>
    <w:p w:rsidR="004614B2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6E0" w:rsidRDefault="006966E0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6E0" w:rsidRDefault="006966E0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6E0" w:rsidRDefault="006966E0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6E0" w:rsidRDefault="006966E0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4B2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517">
        <w:rPr>
          <w:rFonts w:ascii="Times New Roman" w:hAnsi="Times New Roman"/>
          <w:b/>
          <w:sz w:val="24"/>
          <w:szCs w:val="24"/>
        </w:rPr>
        <w:lastRenderedPageBreak/>
        <w:t>A jogszabályban előírtaknak történő teljes körű megfelelés</w:t>
      </w:r>
      <w:r w:rsidR="00FD6471">
        <w:rPr>
          <w:rFonts w:ascii="Times New Roman" w:hAnsi="Times New Roman"/>
          <w:b/>
          <w:sz w:val="24"/>
          <w:szCs w:val="24"/>
        </w:rPr>
        <w:t>, valamint jelen ülésen a 3. számú napirendi pontban tárgyalt téma</w:t>
      </w:r>
      <w:r w:rsidRPr="00C83517">
        <w:rPr>
          <w:rFonts w:ascii="Times New Roman" w:hAnsi="Times New Roman"/>
          <w:b/>
          <w:sz w:val="24"/>
          <w:szCs w:val="24"/>
        </w:rPr>
        <w:t xml:space="preserve"> érdekében </w:t>
      </w:r>
      <w:r>
        <w:rPr>
          <w:rFonts w:ascii="Times New Roman" w:hAnsi="Times New Roman"/>
          <w:sz w:val="24"/>
          <w:szCs w:val="24"/>
        </w:rPr>
        <w:t xml:space="preserve">indokolt </w:t>
      </w:r>
      <w:r w:rsidR="00FD6471">
        <w:rPr>
          <w:rFonts w:ascii="Times New Roman" w:hAnsi="Times New Roman"/>
          <w:sz w:val="24"/>
          <w:szCs w:val="24"/>
        </w:rPr>
        <w:t>a</w:t>
      </w:r>
      <w:r w:rsidRPr="00D836B8">
        <w:rPr>
          <w:rFonts w:ascii="Times New Roman" w:hAnsi="Times New Roman"/>
          <w:sz w:val="24"/>
          <w:szCs w:val="24"/>
        </w:rPr>
        <w:t xml:space="preserve"> rendeletet </w:t>
      </w:r>
      <w:r w:rsidR="00FD6471">
        <w:rPr>
          <w:rFonts w:ascii="Times New Roman" w:hAnsi="Times New Roman"/>
          <w:sz w:val="24"/>
          <w:szCs w:val="24"/>
        </w:rPr>
        <w:t>módosítani</w:t>
      </w:r>
      <w:r w:rsidRPr="00D836B8">
        <w:rPr>
          <w:rFonts w:ascii="Times New Roman" w:hAnsi="Times New Roman"/>
          <w:sz w:val="24"/>
          <w:szCs w:val="24"/>
        </w:rPr>
        <w:t>.</w:t>
      </w:r>
    </w:p>
    <w:p w:rsidR="00B965BE" w:rsidRPr="00D836B8" w:rsidRDefault="00B965BE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71" w:rsidRDefault="00FD6471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71" w:rsidRDefault="00FD6471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napirendek részletes tárgyalását követően, annak elfogadása esetén </w:t>
      </w:r>
      <w:r w:rsidR="006966E0">
        <w:rPr>
          <w:rFonts w:ascii="Times New Roman" w:hAnsi="Times New Roman"/>
          <w:sz w:val="24"/>
          <w:szCs w:val="24"/>
        </w:rPr>
        <w:t>válik teljessé</w:t>
      </w:r>
      <w:r>
        <w:rPr>
          <w:rFonts w:ascii="Times New Roman" w:hAnsi="Times New Roman"/>
          <w:sz w:val="24"/>
          <w:szCs w:val="24"/>
        </w:rPr>
        <w:t xml:space="preserve"> a rendelet anyaga, az esetleges változások is ezután lesznek átvezethetők.</w:t>
      </w:r>
    </w:p>
    <w:p w:rsidR="00FD6471" w:rsidRDefault="00FD6471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6E0" w:rsidRDefault="006966E0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 xml:space="preserve">Kérem, hogy a </w:t>
      </w:r>
      <w:r w:rsidR="00FD6471">
        <w:rPr>
          <w:rFonts w:ascii="Times New Roman" w:hAnsi="Times New Roman"/>
          <w:b/>
          <w:bCs/>
          <w:sz w:val="24"/>
          <w:szCs w:val="24"/>
        </w:rPr>
        <w:t>módosító rendeletet megvi</w:t>
      </w:r>
      <w:r w:rsidR="006966E0">
        <w:rPr>
          <w:rFonts w:ascii="Times New Roman" w:hAnsi="Times New Roman"/>
          <w:b/>
          <w:bCs/>
          <w:sz w:val="24"/>
          <w:szCs w:val="24"/>
        </w:rPr>
        <w:t>t</w:t>
      </w:r>
      <w:r w:rsidR="00FD6471">
        <w:rPr>
          <w:rFonts w:ascii="Times New Roman" w:hAnsi="Times New Roman"/>
          <w:b/>
          <w:bCs/>
          <w:sz w:val="24"/>
          <w:szCs w:val="24"/>
        </w:rPr>
        <w:t>atatni</w:t>
      </w:r>
      <w:r w:rsidRPr="00D836B8">
        <w:rPr>
          <w:rFonts w:ascii="Times New Roman" w:hAnsi="Times New Roman"/>
          <w:b/>
          <w:bCs/>
          <w:sz w:val="24"/>
          <w:szCs w:val="24"/>
        </w:rPr>
        <w:t xml:space="preserve"> szíveskedjenek!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14B2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66E0" w:rsidRDefault="006966E0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14B2" w:rsidRPr="00A075A2" w:rsidRDefault="00B965BE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Sióagárd, </w:t>
      </w:r>
      <w:r w:rsidR="00FD6471">
        <w:rPr>
          <w:rFonts w:ascii="Times New Roman" w:hAnsi="Times New Roman"/>
          <w:bCs/>
          <w:sz w:val="24"/>
          <w:szCs w:val="24"/>
        </w:rPr>
        <w:t>2014. november 6.</w:t>
      </w:r>
    </w:p>
    <w:p w:rsidR="004614B2" w:rsidRPr="00A075A2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66E0" w:rsidRDefault="006966E0" w:rsidP="00FD64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614B2" w:rsidRDefault="00FD6471" w:rsidP="00FD64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Gerő Attila </w:t>
      </w:r>
      <w:proofErr w:type="spellStart"/>
      <w:r>
        <w:rPr>
          <w:rFonts w:ascii="Times New Roman" w:hAnsi="Times New Roman"/>
          <w:bCs/>
          <w:sz w:val="24"/>
          <w:szCs w:val="24"/>
        </w:rPr>
        <w:t>sk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B965BE" w:rsidRDefault="006966E0" w:rsidP="00A075A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965BE">
        <w:rPr>
          <w:rFonts w:ascii="Times New Roman" w:hAnsi="Times New Roman"/>
          <w:bCs/>
          <w:sz w:val="24"/>
          <w:szCs w:val="24"/>
        </w:rPr>
        <w:t>polgármester</w:t>
      </w:r>
      <w:proofErr w:type="gramEnd"/>
    </w:p>
    <w:p w:rsidR="004614B2" w:rsidRDefault="004614B2" w:rsidP="00A075A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614B2" w:rsidRPr="00ED0E5A" w:rsidRDefault="004614B2" w:rsidP="009421AE"/>
    <w:sectPr w:rsidR="004614B2" w:rsidRPr="00ED0E5A" w:rsidSect="00285B05">
      <w:footerReference w:type="even" r:id="rId9"/>
      <w:footerReference w:type="default" r:id="rId10"/>
      <w:pgSz w:w="11906" w:h="16838"/>
      <w:pgMar w:top="107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EA" w:rsidRDefault="004C18EA">
      <w:r>
        <w:separator/>
      </w:r>
    </w:p>
  </w:endnote>
  <w:endnote w:type="continuationSeparator" w:id="0">
    <w:p w:rsidR="004C18EA" w:rsidRDefault="004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B2" w:rsidRDefault="004614B2" w:rsidP="00333B8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14B2" w:rsidRDefault="004614B2" w:rsidP="00A075A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B2" w:rsidRDefault="004614B2" w:rsidP="00333B8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11CD">
      <w:rPr>
        <w:rStyle w:val="Oldalszm"/>
        <w:noProof/>
      </w:rPr>
      <w:t>1</w:t>
    </w:r>
    <w:r>
      <w:rPr>
        <w:rStyle w:val="Oldalszm"/>
      </w:rPr>
      <w:fldChar w:fldCharType="end"/>
    </w:r>
  </w:p>
  <w:p w:rsidR="004614B2" w:rsidRDefault="004614B2" w:rsidP="00A075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EA" w:rsidRDefault="004C18EA">
      <w:r>
        <w:separator/>
      </w:r>
    </w:p>
  </w:footnote>
  <w:footnote w:type="continuationSeparator" w:id="0">
    <w:p w:rsidR="004C18EA" w:rsidRDefault="004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002"/>
    <w:multiLevelType w:val="hybridMultilevel"/>
    <w:tmpl w:val="6D26AF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2E3A"/>
    <w:multiLevelType w:val="hybridMultilevel"/>
    <w:tmpl w:val="7F00848C"/>
    <w:lvl w:ilvl="0" w:tplc="FA009B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02409"/>
    <w:multiLevelType w:val="hybridMultilevel"/>
    <w:tmpl w:val="E7FC66DA"/>
    <w:lvl w:ilvl="0" w:tplc="511866A2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45D21D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E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14786"/>
    <w:multiLevelType w:val="hybridMultilevel"/>
    <w:tmpl w:val="6BF87BA2"/>
    <w:lvl w:ilvl="0" w:tplc="040E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4CAFF0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D"/>
    <w:rsid w:val="000006B0"/>
    <w:rsid w:val="000211CD"/>
    <w:rsid w:val="0003269F"/>
    <w:rsid w:val="000543F6"/>
    <w:rsid w:val="00065C30"/>
    <w:rsid w:val="00082F1B"/>
    <w:rsid w:val="000C64E4"/>
    <w:rsid w:val="000C7C9B"/>
    <w:rsid w:val="000D061E"/>
    <w:rsid w:val="000D4412"/>
    <w:rsid w:val="0010471D"/>
    <w:rsid w:val="00112F31"/>
    <w:rsid w:val="001166B4"/>
    <w:rsid w:val="001206BC"/>
    <w:rsid w:val="00122022"/>
    <w:rsid w:val="001223D3"/>
    <w:rsid w:val="00136A97"/>
    <w:rsid w:val="00136DE6"/>
    <w:rsid w:val="00162D9E"/>
    <w:rsid w:val="001852B3"/>
    <w:rsid w:val="0019104E"/>
    <w:rsid w:val="002054A8"/>
    <w:rsid w:val="002055A7"/>
    <w:rsid w:val="002114AA"/>
    <w:rsid w:val="002174AC"/>
    <w:rsid w:val="002278C9"/>
    <w:rsid w:val="0024482B"/>
    <w:rsid w:val="00251C4E"/>
    <w:rsid w:val="002547B3"/>
    <w:rsid w:val="00285B05"/>
    <w:rsid w:val="002B3D3B"/>
    <w:rsid w:val="002C1E94"/>
    <w:rsid w:val="002E1252"/>
    <w:rsid w:val="003210B6"/>
    <w:rsid w:val="00326D63"/>
    <w:rsid w:val="00333B89"/>
    <w:rsid w:val="00394959"/>
    <w:rsid w:val="00395F34"/>
    <w:rsid w:val="003A1BB7"/>
    <w:rsid w:val="0041495C"/>
    <w:rsid w:val="004471CA"/>
    <w:rsid w:val="004614B2"/>
    <w:rsid w:val="0049148E"/>
    <w:rsid w:val="004B3688"/>
    <w:rsid w:val="004C18EA"/>
    <w:rsid w:val="004C3CB0"/>
    <w:rsid w:val="004F1EEA"/>
    <w:rsid w:val="00531647"/>
    <w:rsid w:val="00546C6D"/>
    <w:rsid w:val="00555ABA"/>
    <w:rsid w:val="00580C60"/>
    <w:rsid w:val="00581ED6"/>
    <w:rsid w:val="00620D94"/>
    <w:rsid w:val="0062733A"/>
    <w:rsid w:val="006353E9"/>
    <w:rsid w:val="00651100"/>
    <w:rsid w:val="0066028C"/>
    <w:rsid w:val="00665E3A"/>
    <w:rsid w:val="00674819"/>
    <w:rsid w:val="00684FFD"/>
    <w:rsid w:val="006859E0"/>
    <w:rsid w:val="006966E0"/>
    <w:rsid w:val="006F4CFE"/>
    <w:rsid w:val="006F70D8"/>
    <w:rsid w:val="0071609C"/>
    <w:rsid w:val="007227C8"/>
    <w:rsid w:val="007803EF"/>
    <w:rsid w:val="00791199"/>
    <w:rsid w:val="007B0E8B"/>
    <w:rsid w:val="007D0C97"/>
    <w:rsid w:val="008A318F"/>
    <w:rsid w:val="008A398B"/>
    <w:rsid w:val="008C1641"/>
    <w:rsid w:val="008F4E4B"/>
    <w:rsid w:val="00901D43"/>
    <w:rsid w:val="009043C4"/>
    <w:rsid w:val="00912FD2"/>
    <w:rsid w:val="00913B7C"/>
    <w:rsid w:val="00926F5B"/>
    <w:rsid w:val="009421AE"/>
    <w:rsid w:val="0096679D"/>
    <w:rsid w:val="00970DD8"/>
    <w:rsid w:val="009E4098"/>
    <w:rsid w:val="00A075A2"/>
    <w:rsid w:val="00A555DB"/>
    <w:rsid w:val="00A82E85"/>
    <w:rsid w:val="00AA30B6"/>
    <w:rsid w:val="00AF3FA7"/>
    <w:rsid w:val="00B0394D"/>
    <w:rsid w:val="00B15B66"/>
    <w:rsid w:val="00B17084"/>
    <w:rsid w:val="00B214DB"/>
    <w:rsid w:val="00B45254"/>
    <w:rsid w:val="00B954F3"/>
    <w:rsid w:val="00B965BE"/>
    <w:rsid w:val="00BD28C8"/>
    <w:rsid w:val="00C07481"/>
    <w:rsid w:val="00C152DA"/>
    <w:rsid w:val="00C27A96"/>
    <w:rsid w:val="00C60BAC"/>
    <w:rsid w:val="00C83517"/>
    <w:rsid w:val="00C9035E"/>
    <w:rsid w:val="00C938F8"/>
    <w:rsid w:val="00CA231D"/>
    <w:rsid w:val="00CC2A1B"/>
    <w:rsid w:val="00CD55B5"/>
    <w:rsid w:val="00D10750"/>
    <w:rsid w:val="00D83307"/>
    <w:rsid w:val="00D836B8"/>
    <w:rsid w:val="00DC40BF"/>
    <w:rsid w:val="00DC4F12"/>
    <w:rsid w:val="00E02BAC"/>
    <w:rsid w:val="00E11EF1"/>
    <w:rsid w:val="00E36638"/>
    <w:rsid w:val="00E42520"/>
    <w:rsid w:val="00E50A2F"/>
    <w:rsid w:val="00E56F47"/>
    <w:rsid w:val="00E9127F"/>
    <w:rsid w:val="00E974DD"/>
    <w:rsid w:val="00ED0E5A"/>
    <w:rsid w:val="00EF52D8"/>
    <w:rsid w:val="00F022B8"/>
    <w:rsid w:val="00F0361C"/>
    <w:rsid w:val="00F47835"/>
    <w:rsid w:val="00F624E9"/>
    <w:rsid w:val="00FA233D"/>
    <w:rsid w:val="00FB4D92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25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D0E5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D0E5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i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82F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82F1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99"/>
    <w:qFormat/>
    <w:rsid w:val="00B214DB"/>
    <w:pPr>
      <w:ind w:left="720"/>
      <w:contextualSpacing/>
    </w:pPr>
  </w:style>
  <w:style w:type="table" w:styleId="Rcsostblzat">
    <w:name w:val="Table Grid"/>
    <w:basedOn w:val="Normltblzat"/>
    <w:uiPriority w:val="99"/>
    <w:rsid w:val="00CC2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E5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56F4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A07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A1BB7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A075A2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ED0E5A"/>
    <w:pPr>
      <w:spacing w:after="0" w:line="240" w:lineRule="auto"/>
      <w:jc w:val="both"/>
    </w:pPr>
    <w:rPr>
      <w:rFonts w:ascii="Arial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82F1B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D0E5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i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82F1B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uiPriority w:val="99"/>
    <w:rsid w:val="00ED0E5A"/>
    <w:pPr>
      <w:spacing w:after="120" w:line="240" w:lineRule="auto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082F1B"/>
    <w:rPr>
      <w:rFonts w:cs="Times New Roman"/>
      <w:sz w:val="16"/>
      <w:szCs w:val="16"/>
      <w:lang w:eastAsia="en-US"/>
    </w:rPr>
  </w:style>
  <w:style w:type="paragraph" w:customStyle="1" w:styleId="Szvegtrzs31">
    <w:name w:val="Szövegtörzs 31"/>
    <w:basedOn w:val="Norml"/>
    <w:uiPriority w:val="99"/>
    <w:rsid w:val="00ED0E5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ED0E5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i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ED0E5A"/>
    <w:pPr>
      <w:keepNext/>
      <w:keepLines/>
      <w:spacing w:before="480" w:after="240" w:line="240" w:lineRule="auto"/>
      <w:jc w:val="center"/>
    </w:pPr>
    <w:rPr>
      <w:rFonts w:ascii="Times New Roman" w:hAnsi="Times New Roman"/>
      <w:b/>
      <w:noProof/>
      <w:sz w:val="28"/>
      <w:szCs w:val="20"/>
      <w:lang w:val="en-US"/>
    </w:rPr>
  </w:style>
  <w:style w:type="paragraph" w:customStyle="1" w:styleId="Style4">
    <w:name w:val="Style 4"/>
    <w:basedOn w:val="Norml"/>
    <w:uiPriority w:val="99"/>
    <w:rsid w:val="00E50A2F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942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25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D0E5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D0E5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i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82F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82F1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99"/>
    <w:qFormat/>
    <w:rsid w:val="00B214DB"/>
    <w:pPr>
      <w:ind w:left="720"/>
      <w:contextualSpacing/>
    </w:pPr>
  </w:style>
  <w:style w:type="table" w:styleId="Rcsostblzat">
    <w:name w:val="Table Grid"/>
    <w:basedOn w:val="Normltblzat"/>
    <w:uiPriority w:val="99"/>
    <w:rsid w:val="00CC2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E5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56F4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A07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A1BB7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A075A2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ED0E5A"/>
    <w:pPr>
      <w:spacing w:after="0" w:line="240" w:lineRule="auto"/>
      <w:jc w:val="both"/>
    </w:pPr>
    <w:rPr>
      <w:rFonts w:ascii="Arial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82F1B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D0E5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i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82F1B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uiPriority w:val="99"/>
    <w:rsid w:val="00ED0E5A"/>
    <w:pPr>
      <w:spacing w:after="120" w:line="240" w:lineRule="auto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082F1B"/>
    <w:rPr>
      <w:rFonts w:cs="Times New Roman"/>
      <w:sz w:val="16"/>
      <w:szCs w:val="16"/>
      <w:lang w:eastAsia="en-US"/>
    </w:rPr>
  </w:style>
  <w:style w:type="paragraph" w:customStyle="1" w:styleId="Szvegtrzs31">
    <w:name w:val="Szövegtörzs 31"/>
    <w:basedOn w:val="Norml"/>
    <w:uiPriority w:val="99"/>
    <w:rsid w:val="00ED0E5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ED0E5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i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ED0E5A"/>
    <w:pPr>
      <w:keepNext/>
      <w:keepLines/>
      <w:spacing w:before="480" w:after="240" w:line="240" w:lineRule="auto"/>
      <w:jc w:val="center"/>
    </w:pPr>
    <w:rPr>
      <w:rFonts w:ascii="Times New Roman" w:hAnsi="Times New Roman"/>
      <w:b/>
      <w:noProof/>
      <w:sz w:val="28"/>
      <w:szCs w:val="20"/>
      <w:lang w:val="en-US"/>
    </w:rPr>
  </w:style>
  <w:style w:type="paragraph" w:customStyle="1" w:styleId="Style4">
    <w:name w:val="Style 4"/>
    <w:basedOn w:val="Norml"/>
    <w:uiPriority w:val="99"/>
    <w:rsid w:val="00E50A2F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942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Kölesd Községi Önkormányzat Képviselő-testülete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Kölesd Községi Önkormányzat Képviselő-testülete</dc:title>
  <dc:creator>Jegyzo</dc:creator>
  <cp:lastModifiedBy>ALJEGYZŐ</cp:lastModifiedBy>
  <cp:revision>2</cp:revision>
  <dcterms:created xsi:type="dcterms:W3CDTF">2014-11-06T14:53:00Z</dcterms:created>
  <dcterms:modified xsi:type="dcterms:W3CDTF">2014-11-06T14:53:00Z</dcterms:modified>
</cp:coreProperties>
</file>